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61" w:rsidRPr="00B80B61" w:rsidRDefault="00B80B61" w:rsidP="00B80B61">
      <w:pPr>
        <w:spacing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</w:pPr>
      <w:r w:rsidRPr="00B80B6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>Памятка по заверению документов для</w:t>
      </w:r>
      <w:r w:rsidR="0067690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 xml:space="preserve"> получения квалифицированного сертифик</w:t>
      </w:r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 xml:space="preserve">ата </w:t>
      </w:r>
      <w:proofErr w:type="gramStart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>для</w:t>
      </w:r>
      <w:proofErr w:type="gramEnd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 xml:space="preserve"> </w:t>
      </w:r>
      <w:proofErr w:type="gramStart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>Контур-Экстерн</w:t>
      </w:r>
      <w:proofErr w:type="gramEnd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 xml:space="preserve"> и отчетности в </w:t>
      </w:r>
      <w:proofErr w:type="spellStart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>Росалкогольрегулирование</w:t>
      </w:r>
      <w:proofErr w:type="spellEnd"/>
      <w:r w:rsidR="00321A4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>.</w:t>
      </w:r>
      <w:r w:rsidRPr="00B80B61">
        <w:rPr>
          <w:rFonts w:eastAsia="Times New Roman" w:cstheme="minorHAnsi"/>
          <w:color w:val="000000"/>
          <w:kern w:val="36"/>
          <w:sz w:val="42"/>
          <w:szCs w:val="42"/>
          <w:lang w:eastAsia="ru-RU"/>
        </w:rPr>
        <w:t xml:space="preserve"> 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cstheme="minorHAnsi"/>
          <w:sz w:val="23"/>
          <w:szCs w:val="23"/>
        </w:rPr>
      </w:pPr>
      <w:r w:rsidRPr="00B80B61">
        <w:rPr>
          <w:rFonts w:cstheme="minorHAnsi"/>
          <w:sz w:val="23"/>
          <w:szCs w:val="23"/>
        </w:rPr>
        <w:t xml:space="preserve">Для получения квалифицированных сертификатов в </w:t>
      </w:r>
      <w:r w:rsidRPr="00B80B61">
        <w:rPr>
          <w:rStyle w:val="glossary-word2"/>
          <w:rFonts w:cstheme="minorHAnsi"/>
          <w:sz w:val="23"/>
          <w:szCs w:val="23"/>
        </w:rPr>
        <w:t>удостоверяющий центр</w:t>
      </w:r>
      <w:r w:rsidRPr="00B80B61">
        <w:rPr>
          <w:rFonts w:cstheme="minorHAnsi"/>
          <w:sz w:val="23"/>
          <w:szCs w:val="23"/>
        </w:rPr>
        <w:t xml:space="preserve"> необходимо предоставить паспорт и СНИЛС будущего владельца сертификата. 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cstheme="minorHAnsi"/>
          <w:sz w:val="23"/>
          <w:szCs w:val="23"/>
        </w:rPr>
      </w:pPr>
      <w:r w:rsidRPr="00B80B61">
        <w:rPr>
          <w:rFonts w:cstheme="minorHAnsi"/>
          <w:sz w:val="23"/>
          <w:szCs w:val="23"/>
        </w:rPr>
        <w:t>В случае</w:t>
      </w:r>
      <w:proofErr w:type="gramStart"/>
      <w:r w:rsidRPr="00B80B61">
        <w:rPr>
          <w:rFonts w:cstheme="minorHAnsi"/>
          <w:sz w:val="23"/>
          <w:szCs w:val="23"/>
        </w:rPr>
        <w:t>,</w:t>
      </w:r>
      <w:proofErr w:type="gramEnd"/>
      <w:r w:rsidRPr="00B80B61">
        <w:rPr>
          <w:rFonts w:cstheme="minorHAnsi"/>
          <w:sz w:val="23"/>
          <w:szCs w:val="23"/>
        </w:rPr>
        <w:t xml:space="preserve"> если работа в документами будет производиться через личный кабинет </w:t>
      </w:r>
      <w:hyperlink r:id="rId6" w:tgtFrame="_blank" w:history="1">
        <w:r w:rsidRPr="00B80B61">
          <w:rPr>
            <w:rStyle w:val="a6"/>
            <w:rFonts w:cstheme="minorHAnsi"/>
            <w:sz w:val="23"/>
            <w:szCs w:val="23"/>
          </w:rPr>
          <w:t>https://i.skbkontur.ru</w:t>
        </w:r>
      </w:hyperlink>
      <w:r w:rsidRPr="00B80B61">
        <w:rPr>
          <w:rFonts w:cstheme="minorHAnsi"/>
          <w:sz w:val="23"/>
          <w:szCs w:val="23"/>
        </w:rPr>
        <w:t>, то потребуются скан-копии оригиналов или скан-копии заверенных ксерокопий паспорта и СНИЛС.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b/>
          <w:bCs/>
          <w:color w:val="000000"/>
          <w:sz w:val="23"/>
          <w:szCs w:val="23"/>
          <w:lang w:eastAsia="ru-RU"/>
        </w:rPr>
        <w:t>Паспорт</w:t>
      </w: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– оригинал, нотариальная копия или копия, заверенная Клиентом — юридическим лицом или индивидуальным предпринимателем (при наличии у него печати);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b/>
          <w:bCs/>
          <w:color w:val="000000"/>
          <w:sz w:val="23"/>
          <w:szCs w:val="23"/>
          <w:lang w:eastAsia="ru-RU"/>
        </w:rPr>
        <w:t>Страховое свидетельство Пенсионного фонда (СНИЛС)</w:t>
      </w: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– оригинал или копия, заверенная Клиентом — юридическим лицом или индивидуальным предпринимателем (при наличии у него печати).</w:t>
      </w:r>
    </w:p>
    <w:p w:rsidR="00B80B61" w:rsidRPr="00B80B61" w:rsidRDefault="00EF4612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>
        <w:rPr>
          <w:rFonts w:eastAsia="Times New Roman" w:cstheme="minorHAnsi"/>
          <w:color w:val="000000"/>
          <w:sz w:val="23"/>
          <w:szCs w:val="23"/>
          <w:lang w:eastAsia="ru-RU"/>
        </w:rPr>
        <w:t>Заверенные копии</w:t>
      </w:r>
      <w:r w:rsidR="00B80B61"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вправе предоставлять исключительно юридические лица и индивидуальные пр</w:t>
      </w:r>
      <w:bookmarkStart w:id="0" w:name="_GoBack"/>
      <w:bookmarkEnd w:id="0"/>
      <w:r w:rsidR="00B80B61" w:rsidRPr="00B80B61">
        <w:rPr>
          <w:rFonts w:eastAsia="Times New Roman" w:cstheme="minorHAnsi"/>
          <w:color w:val="000000"/>
          <w:sz w:val="23"/>
          <w:szCs w:val="23"/>
          <w:lang w:eastAsia="ru-RU"/>
        </w:rPr>
        <w:t>едприниматели, имеющие собственную печать. Если у ИП нет печати, то копии заверяются у нотариуса.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На каждой странице такой копии должна быть </w:t>
      </w:r>
      <w:proofErr w:type="spellStart"/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заверительная</w:t>
      </w:r>
      <w:proofErr w:type="spellEnd"/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надпись согласно образцу:</w:t>
      </w:r>
    </w:p>
    <w:p w:rsidR="00B80B61" w:rsidRPr="00B80B61" w:rsidRDefault="00B80B61" w:rsidP="00B80B61">
      <w:pPr>
        <w:spacing w:before="375" w:after="75" w:line="240" w:lineRule="auto"/>
        <w:textAlignment w:val="baseline"/>
        <w:outlineLvl w:val="3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>Верно</w:t>
      </w:r>
    </w:p>
    <w:p w:rsidR="00B80B61" w:rsidRPr="00B80B61" w:rsidRDefault="00B80B61" w:rsidP="00B80B61">
      <w:pPr>
        <w:numPr>
          <w:ilvl w:val="0"/>
          <w:numId w:val="1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Должность с указанием наименования организации</w:t>
      </w:r>
    </w:p>
    <w:p w:rsidR="00B80B61" w:rsidRPr="00B80B61" w:rsidRDefault="00B80B61" w:rsidP="00B80B61">
      <w:pPr>
        <w:numPr>
          <w:ilvl w:val="0"/>
          <w:numId w:val="1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Подпись / Расшифровка подписи </w:t>
      </w:r>
    </w:p>
    <w:p w:rsidR="00B80B61" w:rsidRPr="00B80B61" w:rsidRDefault="00B80B61" w:rsidP="00B80B61">
      <w:pPr>
        <w:numPr>
          <w:ilvl w:val="0"/>
          <w:numId w:val="1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Дата </w:t>
      </w:r>
      <w:proofErr w:type="gramStart"/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заверения документа</w:t>
      </w:r>
      <w:proofErr w:type="gramEnd"/>
    </w:p>
    <w:p w:rsidR="00B80B61" w:rsidRPr="00B80B61" w:rsidRDefault="00B80B61" w:rsidP="00B80B61">
      <w:pPr>
        <w:numPr>
          <w:ilvl w:val="0"/>
          <w:numId w:val="1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Оттиск печати Клиента 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Документы заверяются ручкой с синими чернилами (пастой), не допускается использование факсимиле.</w:t>
      </w:r>
    </w:p>
    <w:p w:rsidR="00B80B61" w:rsidRPr="00B80B61" w:rsidRDefault="00B80B61" w:rsidP="00B80B61">
      <w:pPr>
        <w:spacing w:before="375" w:after="75" w:line="240" w:lineRule="auto"/>
        <w:textAlignment w:val="baseline"/>
        <w:outlineLvl w:val="3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 xml:space="preserve">Образец </w:t>
      </w:r>
      <w:proofErr w:type="spellStart"/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>заверительной</w:t>
      </w:r>
      <w:proofErr w:type="spellEnd"/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 xml:space="preserve"> надписи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ascii="PT Sans" w:eastAsia="Times New Roman" w:hAnsi="PT Sans" w:cs="Arial"/>
          <w:color w:val="000000"/>
          <w:sz w:val="23"/>
          <w:szCs w:val="23"/>
          <w:lang w:eastAsia="ru-RU"/>
        </w:rPr>
      </w:pPr>
      <w:r w:rsidRPr="00B80B61">
        <w:rPr>
          <w:rFonts w:ascii="PT Sans" w:eastAsia="Times New Roman" w:hAnsi="PT Sans" w:cs="Arial"/>
          <w:color w:val="000000"/>
          <w:sz w:val="23"/>
          <w:szCs w:val="23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5767393" wp14:editId="3BECFCC5">
            <wp:extent cx="5943600" cy="358002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61" w:rsidRPr="00B80B61" w:rsidRDefault="00B80B61" w:rsidP="00B80B61">
      <w:pPr>
        <w:spacing w:before="375" w:after="75" w:line="240" w:lineRule="auto"/>
        <w:textAlignment w:val="baseline"/>
        <w:outlineLvl w:val="3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 xml:space="preserve">Заверять документ от имени организации могут: </w:t>
      </w:r>
    </w:p>
    <w:p w:rsidR="00B80B61" w:rsidRPr="00B80B61" w:rsidRDefault="00B80B61" w:rsidP="00B80B61">
      <w:pPr>
        <w:numPr>
          <w:ilvl w:val="0"/>
          <w:numId w:val="2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руководитель организации</w:t>
      </w:r>
    </w:p>
    <w:p w:rsidR="00B80B61" w:rsidRPr="00B80B61" w:rsidRDefault="00B80B61" w:rsidP="00B80B61">
      <w:pPr>
        <w:numPr>
          <w:ilvl w:val="0"/>
          <w:numId w:val="2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начальник юридической службы</w:t>
      </w:r>
    </w:p>
    <w:p w:rsidR="00B80B61" w:rsidRPr="00B80B61" w:rsidRDefault="00B80B61" w:rsidP="00B80B61">
      <w:pPr>
        <w:numPr>
          <w:ilvl w:val="0"/>
          <w:numId w:val="2"/>
        </w:numPr>
        <w:spacing w:before="75" w:after="75" w:line="315" w:lineRule="atLeast"/>
        <w:ind w:left="0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начальник кадровой службы. </w:t>
      </w:r>
    </w:p>
    <w:p w:rsidR="00B80B61" w:rsidRPr="00B80B61" w:rsidRDefault="00B80B61" w:rsidP="00B80B61">
      <w:pPr>
        <w:spacing w:before="375" w:after="75" w:line="240" w:lineRule="auto"/>
        <w:textAlignment w:val="baseline"/>
        <w:outlineLvl w:val="3"/>
        <w:rPr>
          <w:rFonts w:eastAsia="Times New Roman" w:cstheme="minorHAnsi"/>
          <w:color w:val="000000"/>
          <w:sz w:val="33"/>
          <w:szCs w:val="33"/>
          <w:lang w:eastAsia="ru-RU"/>
        </w:rPr>
      </w:pPr>
      <w:r w:rsidRPr="00B80B61">
        <w:rPr>
          <w:rFonts w:eastAsia="Times New Roman" w:cstheme="minorHAnsi"/>
          <w:color w:val="000000"/>
          <w:sz w:val="33"/>
          <w:szCs w:val="33"/>
          <w:lang w:eastAsia="ru-RU"/>
        </w:rPr>
        <w:t>Вниманию Обслуживающих бухгалтерий!</w:t>
      </w:r>
    </w:p>
    <w:p w:rsidR="00B80B61" w:rsidRPr="00B80B61" w:rsidRDefault="00B80B61" w:rsidP="00B80B61">
      <w:pPr>
        <w:spacing w:before="150" w:after="375" w:line="300" w:lineRule="atLeast"/>
        <w:textAlignment w:val="baseline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Паспорт и СНИЛС владельца сертификата организации на обслуживании заверяются уполномоченным сотрудником Обслуживающей бухгалтерии (согласно образцу </w:t>
      </w:r>
      <w:proofErr w:type="spellStart"/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>заверительной</w:t>
      </w:r>
      <w:proofErr w:type="spellEnd"/>
      <w:r w:rsidRPr="00B80B61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надписи).</w:t>
      </w:r>
    </w:p>
    <w:p w:rsidR="002642DC" w:rsidRDefault="00EF4612"/>
    <w:sectPr w:rsidR="0026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CEA"/>
    <w:multiLevelType w:val="multilevel"/>
    <w:tmpl w:val="2F5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16139"/>
    <w:multiLevelType w:val="multilevel"/>
    <w:tmpl w:val="1C3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B"/>
    <w:rsid w:val="00321A41"/>
    <w:rsid w:val="004F1A32"/>
    <w:rsid w:val="00676901"/>
    <w:rsid w:val="00A71963"/>
    <w:rsid w:val="00A80011"/>
    <w:rsid w:val="00B80B61"/>
    <w:rsid w:val="00B8594B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B61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61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B61"/>
    <w:rPr>
      <w:rFonts w:ascii="pt_bold" w:hAnsi="pt_bold" w:hint="default"/>
      <w:b/>
      <w:bCs/>
      <w:vertAlign w:val="baseline"/>
    </w:rPr>
  </w:style>
  <w:style w:type="character" w:customStyle="1" w:styleId="glossary-word2">
    <w:name w:val="glossary-word2"/>
    <w:basedOn w:val="a0"/>
    <w:rsid w:val="00B80B61"/>
  </w:style>
  <w:style w:type="paragraph" w:styleId="a4">
    <w:name w:val="Balloon Text"/>
    <w:basedOn w:val="a"/>
    <w:link w:val="a5"/>
    <w:uiPriority w:val="99"/>
    <w:semiHidden/>
    <w:unhideWhenUsed/>
    <w:rsid w:val="00B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B61"/>
    <w:rPr>
      <w:strike w:val="0"/>
      <w:dstrike w:val="0"/>
      <w:color w:val="2B527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B61"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61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80B61"/>
    <w:rPr>
      <w:rFonts w:ascii="pt_bold" w:hAnsi="pt_bold" w:hint="default"/>
      <w:b/>
      <w:bCs/>
      <w:vertAlign w:val="baseline"/>
    </w:rPr>
  </w:style>
  <w:style w:type="character" w:customStyle="1" w:styleId="glossary-word2">
    <w:name w:val="glossary-word2"/>
    <w:basedOn w:val="a0"/>
    <w:rsid w:val="00B80B61"/>
  </w:style>
  <w:style w:type="paragraph" w:styleId="a4">
    <w:name w:val="Balloon Text"/>
    <w:basedOn w:val="a"/>
    <w:link w:val="a5"/>
    <w:uiPriority w:val="99"/>
    <w:semiHidden/>
    <w:unhideWhenUsed/>
    <w:rsid w:val="00B8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0B61"/>
    <w:rPr>
      <w:strike w:val="0"/>
      <w:dstrike w:val="0"/>
      <w:color w:val="2B527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1306">
                                  <w:marLeft w:val="0"/>
                                  <w:marRight w:val="0"/>
                                  <w:marTop w:val="45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skbkont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Боярских Ольга Владимировна</dc:creator>
  <cp:lastModifiedBy>Боярских Ольга Владимировна</cp:lastModifiedBy>
  <cp:revision>2</cp:revision>
  <dcterms:created xsi:type="dcterms:W3CDTF">2014-05-19T06:18:00Z</dcterms:created>
  <dcterms:modified xsi:type="dcterms:W3CDTF">2014-05-19T06:18:00Z</dcterms:modified>
</cp:coreProperties>
</file>